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AA" w:rsidRPr="00FC0C56" w:rsidRDefault="00FF16AA" w:rsidP="00FF16AA">
      <w:pPr>
        <w:ind w:left="5664" w:firstLine="708"/>
        <w:rPr>
          <w:rFonts w:ascii="Verdana" w:hAnsi="Verdana" w:cs="Garamond"/>
          <w:sz w:val="20"/>
          <w:szCs w:val="20"/>
        </w:rPr>
      </w:pPr>
      <w:r w:rsidRPr="00FC0C56">
        <w:rPr>
          <w:rFonts w:ascii="Verdana" w:hAnsi="Verdana" w:cs="Garamond"/>
          <w:sz w:val="20"/>
          <w:szCs w:val="20"/>
        </w:rPr>
        <w:t>Zał. nr 1 do zap</w:t>
      </w:r>
      <w:r>
        <w:rPr>
          <w:rFonts w:ascii="Verdana" w:hAnsi="Verdana" w:cs="Garamond"/>
          <w:sz w:val="20"/>
          <w:szCs w:val="20"/>
        </w:rPr>
        <w:t>roszenia</w:t>
      </w:r>
    </w:p>
    <w:p w:rsidR="00FF16AA" w:rsidRDefault="00FF16AA" w:rsidP="00FF16AA">
      <w:pPr>
        <w:rPr>
          <w:rFonts w:ascii="Garamond" w:hAnsi="Garamond" w:cs="Garamond"/>
        </w:rPr>
      </w:pPr>
    </w:p>
    <w:p w:rsidR="00FF16AA" w:rsidRDefault="00FF16AA" w:rsidP="00FF16AA">
      <w:pPr>
        <w:rPr>
          <w:rFonts w:ascii="Verdana" w:hAnsi="Verdana"/>
          <w:b/>
          <w:sz w:val="20"/>
          <w:szCs w:val="20"/>
        </w:rPr>
      </w:pPr>
    </w:p>
    <w:p w:rsidR="00FF16AA" w:rsidRPr="00FF16AA" w:rsidRDefault="00FF16AA" w:rsidP="00FF16AA">
      <w:pPr>
        <w:rPr>
          <w:rFonts w:ascii="Verdana" w:hAnsi="Verdana"/>
          <w:b/>
          <w:sz w:val="20"/>
          <w:szCs w:val="20"/>
        </w:rPr>
      </w:pPr>
      <w:bookmarkStart w:id="0" w:name="_GoBack"/>
      <w:r w:rsidRPr="00FF16AA">
        <w:rPr>
          <w:rFonts w:ascii="Verdana" w:hAnsi="Verdana"/>
          <w:b/>
          <w:sz w:val="20"/>
          <w:szCs w:val="20"/>
        </w:rPr>
        <w:t>Pakiet nr 1</w:t>
      </w:r>
    </w:p>
    <w:bookmarkEnd w:id="0"/>
    <w:p w:rsidR="00FF16AA" w:rsidRDefault="00FF16AA" w:rsidP="00FF16AA">
      <w:pPr>
        <w:rPr>
          <w:rFonts w:ascii="Verdana" w:hAnsi="Verdana"/>
        </w:rPr>
      </w:pPr>
    </w:p>
    <w:p w:rsidR="00FF16AA" w:rsidRPr="00A95730" w:rsidRDefault="00FF16AA" w:rsidP="00FF16AA">
      <w:pPr>
        <w:jc w:val="both"/>
        <w:rPr>
          <w:rFonts w:ascii="Verdana" w:hAnsi="Verdana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27"/>
        <w:gridCol w:w="965"/>
        <w:gridCol w:w="1276"/>
        <w:gridCol w:w="1559"/>
        <w:gridCol w:w="1134"/>
        <w:gridCol w:w="1418"/>
        <w:gridCol w:w="2551"/>
        <w:gridCol w:w="142"/>
      </w:tblGrid>
      <w:tr w:rsidR="00FF16AA" w:rsidRPr="00885A92" w:rsidTr="00D11D2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FF16AA" w:rsidRDefault="00FF16AA" w:rsidP="00D11D2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stawka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i </w:t>
            </w: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potwierdzający parametry z kolumny 2)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, </w:t>
            </w:r>
          </w:p>
          <w:p w:rsidR="00FF16AA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Nazwa 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producenta,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 katalogu </w:t>
            </w:r>
          </w:p>
        </w:tc>
      </w:tr>
      <w:tr w:rsidR="00FF16AA" w:rsidRPr="00885A92" w:rsidTr="00D11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59746D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59746D" w:rsidRDefault="00FF16AA" w:rsidP="00D11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59746D" w:rsidRDefault="00FF16AA" w:rsidP="00D11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59746D" w:rsidRDefault="00FF16AA" w:rsidP="00D11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59746D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59746D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59746D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59746D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9</w:t>
            </w:r>
          </w:p>
        </w:tc>
      </w:tr>
      <w:tr w:rsidR="00FF16AA" w:rsidRPr="00885A92" w:rsidTr="00D11D2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  <w:r w:rsidRPr="00885A92">
              <w:rPr>
                <w:rFonts w:ascii="Verdana" w:hAnsi="Verdana" w:cs="Arial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1D351D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  <w:r w:rsidRPr="001D351D">
              <w:rPr>
                <w:rFonts w:ascii="Verdana" w:hAnsi="Verdana" w:cs="Arial"/>
                <w:sz w:val="18"/>
                <w:szCs w:val="18"/>
              </w:rPr>
              <w:t>Rękawice diagnostyczne nitrylowe,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D351D">
              <w:rPr>
                <w:rFonts w:ascii="Verdana" w:hAnsi="Verdana" w:cs="Arial"/>
                <w:sz w:val="18"/>
                <w:szCs w:val="18"/>
              </w:rPr>
              <w:t>bezpudrowe</w:t>
            </w:r>
            <w:proofErr w:type="spellEnd"/>
            <w:r w:rsidRPr="001D351D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D351D">
              <w:rPr>
                <w:rFonts w:ascii="Verdana" w:hAnsi="Verdana" w:cs="Arial"/>
                <w:sz w:val="18"/>
                <w:szCs w:val="18"/>
              </w:rPr>
              <w:t xml:space="preserve">teksturowane na końcach palców, płaski rolowany brzeg, </w:t>
            </w:r>
            <w:r w:rsidRPr="001D351D">
              <w:rPr>
                <w:rStyle w:val="font451"/>
                <w:rFonts w:ascii="Verdana" w:hAnsi="Verdana"/>
                <w:sz w:val="18"/>
                <w:szCs w:val="18"/>
              </w:rPr>
              <w:t xml:space="preserve">AQL=1,0 - 15 pkt, AQL= 1,5 - 0 pkt, </w:t>
            </w:r>
            <w:r w:rsidRPr="001D351D">
              <w:rPr>
                <w:rStyle w:val="font441"/>
                <w:rFonts w:ascii="Verdana" w:hAnsi="Verdana"/>
                <w:sz w:val="18"/>
                <w:szCs w:val="18"/>
              </w:rPr>
              <w:t xml:space="preserve">spełniające normy PN-EN 455 1-2-3-4, PN-EN 374-1 z wył. pkt.5.3.2, 374-2, 374 - 3, wolne od protein lateksu, posiadające wysoką odporność na ścieranie i przebicie, siła zrywu przed starzeniem min. </w:t>
            </w:r>
            <w:r w:rsidRPr="001D351D">
              <w:rPr>
                <w:rStyle w:val="font481"/>
                <w:rFonts w:ascii="Verdana" w:hAnsi="Verdana"/>
                <w:sz w:val="18"/>
                <w:szCs w:val="18"/>
              </w:rPr>
              <w:t>9 N</w:t>
            </w:r>
            <w:r w:rsidRPr="001D351D">
              <w:rPr>
                <w:rStyle w:val="font441"/>
                <w:rFonts w:ascii="Verdana" w:hAnsi="Verdana"/>
                <w:sz w:val="18"/>
                <w:szCs w:val="18"/>
              </w:rPr>
              <w:t xml:space="preserve">,  rozmiar: XS,S,M,L, XL pakowane w opakowania po 100 szt. </w:t>
            </w:r>
            <w:r w:rsidRPr="001D351D">
              <w:rPr>
                <w:rStyle w:val="font451"/>
                <w:rFonts w:ascii="Verdana" w:hAnsi="Verdana"/>
                <w:sz w:val="18"/>
                <w:szCs w:val="18"/>
              </w:rPr>
              <w:t>Grubość rękawicy na palcu w granicach  0,10 mm - 0,14 mm</w:t>
            </w:r>
            <w:r w:rsidRPr="001D351D">
              <w:rPr>
                <w:rStyle w:val="font441"/>
                <w:rFonts w:ascii="Verdana" w:hAnsi="Verdana"/>
                <w:sz w:val="18"/>
                <w:szCs w:val="18"/>
              </w:rPr>
              <w:t xml:space="preserve">. </w:t>
            </w:r>
            <w:r w:rsidRPr="001D351D">
              <w:rPr>
                <w:rStyle w:val="font451"/>
                <w:rFonts w:ascii="Verdana" w:hAnsi="Verdana"/>
                <w:sz w:val="18"/>
                <w:szCs w:val="18"/>
              </w:rPr>
              <w:t>Prefer</w:t>
            </w:r>
            <w:r>
              <w:rPr>
                <w:rStyle w:val="font451"/>
                <w:rFonts w:ascii="Verdana" w:hAnsi="Verdana"/>
                <w:sz w:val="18"/>
                <w:szCs w:val="18"/>
              </w:rPr>
              <w:t>o</w:t>
            </w:r>
            <w:r w:rsidRPr="001D351D">
              <w:rPr>
                <w:rStyle w:val="font451"/>
                <w:rFonts w:ascii="Verdana" w:hAnsi="Verdana"/>
                <w:sz w:val="18"/>
                <w:szCs w:val="18"/>
              </w:rPr>
              <w:t>wane grubości: 0,12 mm - 10 pkt., 0,10 mm - 0 pkt., 0,11 mm - 5 pkt., 0,13 - 5 pkt., 0,14 - 0 pkt</w:t>
            </w:r>
            <w:r w:rsidRPr="001D351D">
              <w:rPr>
                <w:rStyle w:val="font441"/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1D351D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  <w:r w:rsidRPr="001D351D">
              <w:rPr>
                <w:rFonts w:ascii="Verdana" w:hAnsi="Verdana" w:cs="Arial"/>
                <w:sz w:val="18"/>
                <w:szCs w:val="18"/>
              </w:rPr>
              <w:t>op.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1D351D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  <w:r w:rsidRPr="001D351D">
              <w:rPr>
                <w:rFonts w:ascii="Verdana" w:hAnsi="Verdana" w:cs="Arial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</w:tr>
      <w:tr w:rsidR="00FF16AA" w:rsidRPr="00885A92" w:rsidTr="00D11D2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85A92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</w:tr>
    </w:tbl>
    <w:p w:rsidR="00FF16AA" w:rsidRDefault="00FF16AA" w:rsidP="00FF16AA">
      <w:pPr>
        <w:rPr>
          <w:rFonts w:ascii="Verdana" w:hAnsi="Verdana"/>
          <w:b/>
        </w:rPr>
      </w:pPr>
    </w:p>
    <w:p w:rsidR="00FF16AA" w:rsidRDefault="00FF16AA" w:rsidP="00FF16AA">
      <w:pPr>
        <w:rPr>
          <w:rFonts w:ascii="Verdana" w:hAnsi="Verdana"/>
          <w:b/>
        </w:rPr>
      </w:pPr>
    </w:p>
    <w:p w:rsidR="00FF16AA" w:rsidRPr="00260455" w:rsidRDefault="00FF16AA" w:rsidP="00FF16AA">
      <w:pPr>
        <w:rPr>
          <w:rFonts w:ascii="Verdana" w:hAnsi="Verdana"/>
          <w:b/>
        </w:rPr>
      </w:pPr>
    </w:p>
    <w:p w:rsidR="00FF16AA" w:rsidRPr="008E073F" w:rsidRDefault="00FF16AA" w:rsidP="00FF16AA">
      <w:pPr>
        <w:rPr>
          <w:rFonts w:ascii="Verdana" w:hAnsi="Verdana"/>
          <w:b/>
          <w:sz w:val="18"/>
          <w:szCs w:val="18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</w:t>
      </w:r>
      <w:r w:rsidRPr="008E073F">
        <w:rPr>
          <w:rFonts w:ascii="Verdana" w:hAnsi="Verdana"/>
          <w:b/>
          <w:sz w:val="18"/>
          <w:szCs w:val="18"/>
        </w:rPr>
        <w:t>……………………………..</w:t>
      </w:r>
    </w:p>
    <w:p w:rsidR="00FF16AA" w:rsidRPr="008E073F" w:rsidRDefault="00FF16AA" w:rsidP="00FF16AA">
      <w:pPr>
        <w:rPr>
          <w:rFonts w:ascii="Verdana" w:hAnsi="Verdana"/>
          <w:b/>
          <w:sz w:val="18"/>
          <w:szCs w:val="18"/>
        </w:rPr>
      </w:pP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</w:r>
      <w:r w:rsidRPr="008E073F">
        <w:rPr>
          <w:rFonts w:ascii="Verdana" w:hAnsi="Verdana"/>
          <w:b/>
          <w:sz w:val="18"/>
          <w:szCs w:val="18"/>
        </w:rPr>
        <w:tab/>
        <w:t xml:space="preserve">      (podpis wykonawcy) </w:t>
      </w:r>
    </w:p>
    <w:p w:rsidR="00FF16AA" w:rsidRDefault="00FF16AA" w:rsidP="00FF16AA">
      <w:pPr>
        <w:rPr>
          <w:rFonts w:ascii="Verdana" w:hAnsi="Verdana"/>
          <w:b/>
        </w:rPr>
      </w:pPr>
    </w:p>
    <w:p w:rsidR="00FF16AA" w:rsidRPr="008E073F" w:rsidRDefault="00FF16AA" w:rsidP="00FF16AA">
      <w:pPr>
        <w:rPr>
          <w:rFonts w:ascii="Verdana" w:hAnsi="Verdana"/>
          <w:b/>
          <w:sz w:val="20"/>
          <w:szCs w:val="20"/>
        </w:rPr>
      </w:pPr>
      <w:r w:rsidRPr="008E073F">
        <w:rPr>
          <w:rFonts w:ascii="Verdana" w:hAnsi="Verdana"/>
          <w:b/>
          <w:sz w:val="20"/>
          <w:szCs w:val="20"/>
        </w:rPr>
        <w:lastRenderedPageBreak/>
        <w:t>Pakiet nr 2</w:t>
      </w:r>
    </w:p>
    <w:p w:rsidR="00FF16AA" w:rsidRPr="008E073F" w:rsidRDefault="00FF16AA" w:rsidP="00FF16AA">
      <w:pPr>
        <w:rPr>
          <w:rFonts w:ascii="Verdana" w:hAnsi="Verdana"/>
          <w:sz w:val="20"/>
          <w:szCs w:val="20"/>
        </w:rPr>
      </w:pPr>
    </w:p>
    <w:p w:rsidR="00FF16AA" w:rsidRDefault="00FF16AA" w:rsidP="00FF16AA">
      <w:pPr>
        <w:jc w:val="both"/>
        <w:rPr>
          <w:rFonts w:ascii="Verdana" w:hAnsi="Verdana"/>
          <w:b/>
          <w:sz w:val="20"/>
          <w:szCs w:val="20"/>
        </w:rPr>
      </w:pPr>
      <w:r w:rsidRPr="008E073F">
        <w:rPr>
          <w:rFonts w:ascii="Verdana" w:hAnsi="Verdana"/>
          <w:b/>
          <w:sz w:val="20"/>
          <w:szCs w:val="20"/>
        </w:rPr>
        <w:t>Rękawice chirurgiczne powinny być pakowane zgodnie z normami w taki sposób aby zachowała była szczelność rękawic</w:t>
      </w:r>
    </w:p>
    <w:p w:rsidR="00FF16AA" w:rsidRPr="008E073F" w:rsidRDefault="00FF16AA" w:rsidP="00FF16AA">
      <w:pPr>
        <w:jc w:val="both"/>
        <w:rPr>
          <w:rFonts w:ascii="Verdana" w:hAnsi="Verdana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27"/>
        <w:gridCol w:w="965"/>
        <w:gridCol w:w="1276"/>
        <w:gridCol w:w="1559"/>
        <w:gridCol w:w="1134"/>
        <w:gridCol w:w="1418"/>
        <w:gridCol w:w="2551"/>
        <w:gridCol w:w="142"/>
      </w:tblGrid>
      <w:tr w:rsidR="00FF16AA" w:rsidRPr="00885A92" w:rsidTr="00D11D2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FF16AA" w:rsidRDefault="00FF16AA" w:rsidP="00D11D2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stawka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i </w:t>
            </w: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potwierdzający parametry z kolumny 2)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, </w:t>
            </w:r>
          </w:p>
          <w:p w:rsidR="00FF16AA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Nazwa 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producenta,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 katalogu </w:t>
            </w:r>
          </w:p>
        </w:tc>
      </w:tr>
      <w:tr w:rsidR="00FF16AA" w:rsidRPr="00885A92" w:rsidTr="00D11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59746D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59746D" w:rsidRDefault="00FF16AA" w:rsidP="00D11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59746D" w:rsidRDefault="00FF16AA" w:rsidP="00D11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59746D" w:rsidRDefault="00FF16AA" w:rsidP="00D11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46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59746D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59746D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59746D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59746D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</w:rPr>
            </w:pPr>
            <w:r w:rsidRPr="0059746D">
              <w:rPr>
                <w:rFonts w:ascii="Verdana" w:hAnsi="Verdana" w:cs="Arial"/>
              </w:rPr>
              <w:t>9</w:t>
            </w:r>
          </w:p>
        </w:tc>
      </w:tr>
      <w:tr w:rsidR="00FF16AA" w:rsidRPr="00B13F3A" w:rsidTr="00D11D2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B13F3A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  <w:r w:rsidRPr="00B13F3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B13F3A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  <w:r w:rsidRPr="00B13F3A">
              <w:rPr>
                <w:rFonts w:ascii="Verdana" w:hAnsi="Verdana" w:cs="Arial"/>
                <w:sz w:val="18"/>
                <w:szCs w:val="18"/>
              </w:rPr>
              <w:t xml:space="preserve">Rękawice chirurgiczne, </w:t>
            </w:r>
            <w:proofErr w:type="spellStart"/>
            <w:r w:rsidRPr="00B13F3A">
              <w:rPr>
                <w:rFonts w:ascii="Verdana" w:hAnsi="Verdana" w:cs="Arial"/>
                <w:sz w:val="18"/>
                <w:szCs w:val="18"/>
              </w:rPr>
              <w:t>bezpudrowe</w:t>
            </w:r>
            <w:proofErr w:type="spellEnd"/>
            <w:r w:rsidRPr="00B13F3A">
              <w:rPr>
                <w:rFonts w:ascii="Verdana" w:hAnsi="Verdana" w:cs="Arial"/>
                <w:sz w:val="18"/>
                <w:szCs w:val="18"/>
              </w:rPr>
              <w:t>, bez zawartości lateksu i protein, wykonane z neoprenu, kolor zielony, powierzchnia zewnętrzna</w:t>
            </w:r>
            <w:r w:rsidRPr="00B13F3A">
              <w:rPr>
                <w:rStyle w:val="font451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3F3A">
              <w:rPr>
                <w:rStyle w:val="font441"/>
                <w:rFonts w:ascii="Verdana" w:hAnsi="Verdana"/>
                <w:sz w:val="18"/>
                <w:szCs w:val="18"/>
              </w:rPr>
              <w:t>mikroteksturowana</w:t>
            </w:r>
            <w:proofErr w:type="spellEnd"/>
            <w:r w:rsidRPr="00B13F3A">
              <w:rPr>
                <w:rStyle w:val="font441"/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B13F3A">
              <w:rPr>
                <w:rStyle w:val="font441"/>
                <w:rFonts w:ascii="Verdana" w:hAnsi="Verdana"/>
                <w:sz w:val="18"/>
                <w:szCs w:val="18"/>
              </w:rPr>
              <w:t>silikowana</w:t>
            </w:r>
            <w:proofErr w:type="spellEnd"/>
            <w:r w:rsidRPr="00B13F3A">
              <w:rPr>
                <w:rStyle w:val="font441"/>
                <w:rFonts w:ascii="Verdana" w:hAnsi="Verdana"/>
                <w:sz w:val="18"/>
                <w:szCs w:val="18"/>
              </w:rPr>
              <w:t xml:space="preserve"> i chlorowana, jałowe, jednorazowego użytku,</w:t>
            </w:r>
            <w:r w:rsidRPr="00B13F3A">
              <w:rPr>
                <w:rStyle w:val="font451"/>
                <w:rFonts w:ascii="Verdana" w:hAnsi="Verdana"/>
                <w:sz w:val="18"/>
                <w:szCs w:val="18"/>
              </w:rPr>
              <w:t xml:space="preserve"> mankiet prosty zaopatrzony w opaskę </w:t>
            </w:r>
            <w:proofErr w:type="spellStart"/>
            <w:r w:rsidRPr="00B13F3A">
              <w:rPr>
                <w:rStyle w:val="font451"/>
                <w:rFonts w:ascii="Verdana" w:hAnsi="Verdana"/>
                <w:sz w:val="18"/>
                <w:szCs w:val="18"/>
              </w:rPr>
              <w:t>samoprzlepną</w:t>
            </w:r>
            <w:proofErr w:type="spellEnd"/>
            <w:r w:rsidRPr="00B13F3A">
              <w:rPr>
                <w:rStyle w:val="font451"/>
                <w:rFonts w:ascii="Verdana" w:hAnsi="Verdana"/>
                <w:sz w:val="18"/>
                <w:szCs w:val="18"/>
              </w:rPr>
              <w:t xml:space="preserve"> - 10 pkt, mankiet rolowany - 0 pkt.</w:t>
            </w:r>
            <w:r w:rsidRPr="00B13F3A">
              <w:rPr>
                <w:rStyle w:val="font441"/>
                <w:rFonts w:ascii="Verdana" w:hAnsi="Verdana"/>
                <w:sz w:val="18"/>
                <w:szCs w:val="18"/>
              </w:rPr>
              <w:t xml:space="preserve"> Grubość na palce 0.185 mm, grubość na dłoni 0,175 mm i mankiecie 0,160 mm. Sterylizowane radiacyjnie. Poziom AQL 1,0. Zgodnie z normą EN-455-1. Szczelnie pakowane parami, </w:t>
            </w:r>
            <w:proofErr w:type="spellStart"/>
            <w:r w:rsidRPr="00B13F3A">
              <w:rPr>
                <w:rStyle w:val="font441"/>
                <w:rFonts w:ascii="Verdana" w:hAnsi="Verdana"/>
                <w:sz w:val="18"/>
                <w:szCs w:val="18"/>
              </w:rPr>
              <w:t>żróżnicowane</w:t>
            </w:r>
            <w:proofErr w:type="spellEnd"/>
            <w:r w:rsidRPr="00B13F3A">
              <w:rPr>
                <w:rStyle w:val="font441"/>
                <w:rFonts w:ascii="Verdana" w:hAnsi="Verdana"/>
                <w:sz w:val="18"/>
                <w:szCs w:val="18"/>
              </w:rPr>
              <w:t xml:space="preserve"> na prawą i lewą dłoń. Pakowane po 50 par.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B13F3A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13F3A">
              <w:rPr>
                <w:rFonts w:ascii="Verdana" w:hAnsi="Verdana" w:cs="Arial"/>
                <w:sz w:val="18"/>
                <w:szCs w:val="18"/>
              </w:rPr>
              <w:t>op.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B13F3A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13F3A">
              <w:rPr>
                <w:rFonts w:ascii="Verdana" w:hAnsi="Verdana" w:cs="Arial"/>
                <w:sz w:val="18"/>
                <w:szCs w:val="18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B13F3A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B13F3A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B13F3A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B13F3A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B13F3A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16AA" w:rsidRPr="00885A92" w:rsidTr="00D11D2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85A92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</w:rPr>
            </w:pPr>
          </w:p>
        </w:tc>
      </w:tr>
    </w:tbl>
    <w:p w:rsidR="00FF16AA" w:rsidRDefault="00FF16AA" w:rsidP="00FF16AA">
      <w:pPr>
        <w:rPr>
          <w:rFonts w:ascii="Verdana" w:hAnsi="Verdana"/>
          <w:b/>
        </w:rPr>
      </w:pPr>
    </w:p>
    <w:p w:rsidR="00FF16AA" w:rsidRDefault="00FF16AA" w:rsidP="00FF16AA">
      <w:pPr>
        <w:rPr>
          <w:rFonts w:ascii="Verdana" w:hAnsi="Verdana"/>
          <w:b/>
        </w:rPr>
      </w:pPr>
    </w:p>
    <w:p w:rsidR="00FF16AA" w:rsidRPr="00260455" w:rsidRDefault="00FF16AA" w:rsidP="00FF16AA">
      <w:pPr>
        <w:rPr>
          <w:rFonts w:ascii="Verdana" w:hAnsi="Verdana"/>
          <w:b/>
        </w:rPr>
      </w:pPr>
    </w:p>
    <w:p w:rsidR="00FF16AA" w:rsidRPr="00B13F3A" w:rsidRDefault="00FF16AA" w:rsidP="00FF16AA">
      <w:pPr>
        <w:rPr>
          <w:rFonts w:ascii="Verdana" w:hAnsi="Verdana"/>
          <w:b/>
          <w:sz w:val="18"/>
          <w:szCs w:val="18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</w:t>
      </w:r>
      <w:r w:rsidRPr="00B13F3A">
        <w:rPr>
          <w:rFonts w:ascii="Verdana" w:hAnsi="Verdana"/>
          <w:b/>
          <w:sz w:val="18"/>
          <w:szCs w:val="18"/>
        </w:rPr>
        <w:t>……………………………..</w:t>
      </w:r>
    </w:p>
    <w:p w:rsidR="00FF16AA" w:rsidRPr="00B13F3A" w:rsidRDefault="00FF16AA" w:rsidP="00FF16AA">
      <w:pPr>
        <w:rPr>
          <w:rFonts w:ascii="Verdana" w:hAnsi="Verdana"/>
          <w:b/>
          <w:sz w:val="18"/>
          <w:szCs w:val="18"/>
        </w:rPr>
      </w:pP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</w:r>
      <w:r w:rsidRPr="00B13F3A">
        <w:rPr>
          <w:rFonts w:ascii="Verdana" w:hAnsi="Verdana"/>
          <w:b/>
          <w:sz w:val="18"/>
          <w:szCs w:val="18"/>
        </w:rPr>
        <w:tab/>
        <w:t xml:space="preserve">      (podpis wykonawcy) </w:t>
      </w:r>
    </w:p>
    <w:p w:rsidR="00FF16AA" w:rsidRDefault="00FF16AA" w:rsidP="00FF16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FF16AA" w:rsidRPr="001D351D" w:rsidRDefault="00FF16AA" w:rsidP="00FF16AA">
      <w:pPr>
        <w:rPr>
          <w:rFonts w:ascii="Verdana" w:hAnsi="Verdana"/>
          <w:b/>
          <w:sz w:val="20"/>
          <w:szCs w:val="20"/>
        </w:rPr>
      </w:pPr>
      <w:r w:rsidRPr="001D351D">
        <w:rPr>
          <w:rFonts w:ascii="Verdana" w:hAnsi="Verdana"/>
          <w:b/>
          <w:sz w:val="20"/>
          <w:szCs w:val="20"/>
        </w:rPr>
        <w:lastRenderedPageBreak/>
        <w:t xml:space="preserve">Pakiet nr </w:t>
      </w:r>
      <w:r>
        <w:rPr>
          <w:rFonts w:ascii="Verdana" w:hAnsi="Verdana"/>
          <w:b/>
          <w:sz w:val="20"/>
          <w:szCs w:val="20"/>
        </w:rPr>
        <w:t>3</w:t>
      </w:r>
    </w:p>
    <w:p w:rsidR="00FF16AA" w:rsidRPr="001D351D" w:rsidRDefault="00FF16AA" w:rsidP="00FF16AA">
      <w:pPr>
        <w:rPr>
          <w:rFonts w:ascii="Verdana" w:hAnsi="Verdana"/>
          <w:sz w:val="20"/>
          <w:szCs w:val="20"/>
        </w:rPr>
      </w:pPr>
    </w:p>
    <w:p w:rsidR="00FF16AA" w:rsidRPr="00A95730" w:rsidRDefault="00FF16AA" w:rsidP="00FF16AA">
      <w:pPr>
        <w:jc w:val="both"/>
        <w:rPr>
          <w:rFonts w:ascii="Verdana" w:hAnsi="Verdana"/>
        </w:rPr>
      </w:pPr>
      <w:r w:rsidRPr="001542DC">
        <w:rPr>
          <w:rFonts w:ascii="Verdana" w:hAnsi="Verdana"/>
          <w:b/>
          <w:sz w:val="20"/>
          <w:szCs w:val="20"/>
        </w:rPr>
        <w:t>Rękawice chirurgiczne powinny być pakowane zgodnie z normami w taki sposób aby zachowała była szczelność rękawic. Wymagane badania laboratoryjne zlecone przez niezależne</w:t>
      </w:r>
      <w:r>
        <w:rPr>
          <w:rFonts w:ascii="Verdana" w:hAnsi="Verdana"/>
          <w:b/>
          <w:sz w:val="20"/>
          <w:szCs w:val="20"/>
        </w:rPr>
        <w:t xml:space="preserve"> podmioty</w:t>
      </w:r>
      <w:r w:rsidRPr="001542DC">
        <w:rPr>
          <w:rFonts w:ascii="Verdana" w:hAnsi="Verdana"/>
          <w:b/>
          <w:sz w:val="20"/>
          <w:szCs w:val="20"/>
        </w:rPr>
        <w:t>, nie starsze niż 2013 potwierdzające ilość zawartych protein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27"/>
        <w:gridCol w:w="965"/>
        <w:gridCol w:w="1276"/>
        <w:gridCol w:w="1559"/>
        <w:gridCol w:w="1134"/>
        <w:gridCol w:w="1418"/>
        <w:gridCol w:w="2551"/>
        <w:gridCol w:w="142"/>
      </w:tblGrid>
      <w:tr w:rsidR="00FF16AA" w:rsidRPr="00885A92" w:rsidTr="00D11D2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FF16AA" w:rsidRDefault="00FF16AA" w:rsidP="00D11D24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stawka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i </w:t>
            </w: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885A92" w:rsidRDefault="00FF16AA" w:rsidP="00D11D2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potwierdzający parametry z kolumny 2)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, </w:t>
            </w:r>
          </w:p>
          <w:p w:rsidR="00FF16AA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Nazwa 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producenta,</w:t>
            </w:r>
          </w:p>
          <w:p w:rsidR="00FF16AA" w:rsidRPr="00885A92" w:rsidRDefault="00FF16AA" w:rsidP="00D11D2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 katalogu </w:t>
            </w:r>
          </w:p>
        </w:tc>
      </w:tr>
      <w:tr w:rsidR="00FF16AA" w:rsidRPr="00270C45" w:rsidTr="00D11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FF16AA" w:rsidRPr="00270C45" w:rsidTr="00D11D2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Rękawice chirurgiczne , lekko pudrowane skrobią kukurydzianą, chropowate, jałowe, jednorazowego użytku , wykonane z najwyższej  jakości mleczka lateksowego, o obniżonej zwartości protein, posiadające prosty, wzmocniony, nierolowany mankiet. Sterylizowane radiacyjnie, AQL 1,0 pakowane po 40 par (</w:t>
            </w:r>
            <w:proofErr w:type="spellStart"/>
            <w:r w:rsidRPr="00270C45">
              <w:rPr>
                <w:rFonts w:ascii="Verdana" w:hAnsi="Verdana" w:cs="Arial"/>
                <w:sz w:val="18"/>
                <w:szCs w:val="18"/>
              </w:rPr>
              <w:t>Sensi</w:t>
            </w:r>
            <w:proofErr w:type="spellEnd"/>
            <w:r w:rsidRPr="00270C45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proofErr w:type="spellStart"/>
            <w:r w:rsidRPr="00270C45">
              <w:rPr>
                <w:rFonts w:ascii="Verdana" w:hAnsi="Verdana" w:cs="Arial"/>
                <w:sz w:val="18"/>
                <w:szCs w:val="18"/>
              </w:rPr>
              <w:t>Touch</w:t>
            </w:r>
            <w:proofErr w:type="spellEnd"/>
            <w:r w:rsidRPr="00270C45">
              <w:rPr>
                <w:rFonts w:ascii="Verdana" w:hAnsi="Verdana" w:cs="Arial"/>
                <w:sz w:val="18"/>
                <w:szCs w:val="18"/>
              </w:rPr>
              <w:t xml:space="preserve"> lub równoważne) . Dopuszcza się rękawice pakowane po 50 par z odpowiednim przeliczeniem.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para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16AA" w:rsidRPr="00270C45" w:rsidTr="00D11D2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 xml:space="preserve">Rękawice chirurgiczne, </w:t>
            </w:r>
            <w:proofErr w:type="spellStart"/>
            <w:r w:rsidRPr="00270C45">
              <w:rPr>
                <w:rFonts w:ascii="Verdana" w:hAnsi="Verdana" w:cs="Arial"/>
                <w:sz w:val="18"/>
                <w:szCs w:val="18"/>
              </w:rPr>
              <w:t>bezpudrowe</w:t>
            </w:r>
            <w:proofErr w:type="spellEnd"/>
            <w:r w:rsidRPr="00270C45">
              <w:rPr>
                <w:rFonts w:ascii="Verdana" w:hAnsi="Verdana" w:cs="Arial"/>
                <w:sz w:val="18"/>
                <w:szCs w:val="18"/>
              </w:rPr>
              <w:t xml:space="preserve">, bez zawartości lateksu i protein, wykonane z neoprenu, powierzchnia zewnętrzna </w:t>
            </w:r>
            <w:proofErr w:type="spellStart"/>
            <w:r w:rsidRPr="00270C45">
              <w:rPr>
                <w:rFonts w:ascii="Verdana" w:hAnsi="Verdana" w:cs="Arial"/>
                <w:sz w:val="18"/>
                <w:szCs w:val="18"/>
              </w:rPr>
              <w:t>mikroteksturowana</w:t>
            </w:r>
            <w:proofErr w:type="spellEnd"/>
            <w:r w:rsidRPr="00270C45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270C45">
              <w:rPr>
                <w:rFonts w:ascii="Verdana" w:hAnsi="Verdana" w:cs="Arial"/>
                <w:sz w:val="18"/>
                <w:szCs w:val="18"/>
              </w:rPr>
              <w:t>silikonowana</w:t>
            </w:r>
            <w:proofErr w:type="spellEnd"/>
            <w:r w:rsidRPr="00270C45">
              <w:rPr>
                <w:rFonts w:ascii="Verdana" w:hAnsi="Verdana" w:cs="Arial"/>
                <w:sz w:val="18"/>
                <w:szCs w:val="18"/>
              </w:rPr>
              <w:t xml:space="preserve"> i chlorowana,  jałowe, jednorazowego użytku ,</w:t>
            </w:r>
            <w:r w:rsidRPr="00270C4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270C45">
              <w:rPr>
                <w:rFonts w:ascii="Verdana" w:hAnsi="Verdana" w:cs="Arial"/>
                <w:b/>
                <w:bCs/>
                <w:sz w:val="18"/>
                <w:szCs w:val="18"/>
              </w:rPr>
              <w:t>mankiet prosty zaopatrzony w opaskę samoprzylepną -10 pkt, mankiet rolowany - 0 pkt.</w:t>
            </w:r>
            <w:r w:rsidRPr="00270C4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270C45">
              <w:rPr>
                <w:rFonts w:ascii="Verdana" w:hAnsi="Verdana" w:cs="Arial"/>
                <w:sz w:val="18"/>
                <w:szCs w:val="18"/>
              </w:rPr>
              <w:t xml:space="preserve">Sterylizowane radiacyjnie, AQL 1,0 , odpowiadające normom PN-EN 455-1,2,3,4 oraz PN-EN 374-3 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para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270C45" w:rsidRDefault="00FF16AA" w:rsidP="00D11D2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16AA" w:rsidRPr="00270C45" w:rsidTr="00D11D24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AA" w:rsidRPr="00270C45" w:rsidRDefault="00FF16AA" w:rsidP="00D11D2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70C45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6AA" w:rsidRPr="00270C45" w:rsidRDefault="00FF16AA" w:rsidP="00D11D2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F16AA" w:rsidRDefault="00FF16AA" w:rsidP="00FF16AA">
      <w:pPr>
        <w:rPr>
          <w:rFonts w:ascii="Verdana" w:hAnsi="Verdana"/>
          <w:b/>
        </w:rPr>
      </w:pPr>
    </w:p>
    <w:p w:rsidR="00FF16AA" w:rsidRPr="001542DC" w:rsidRDefault="00FF16AA" w:rsidP="00FF16AA">
      <w:pPr>
        <w:rPr>
          <w:rFonts w:ascii="Verdana" w:hAnsi="Verdana"/>
          <w:b/>
          <w:sz w:val="18"/>
          <w:szCs w:val="18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</w:t>
      </w:r>
      <w:r w:rsidRPr="001542DC">
        <w:rPr>
          <w:rFonts w:ascii="Verdana" w:hAnsi="Verdana"/>
          <w:b/>
          <w:sz w:val="18"/>
          <w:szCs w:val="18"/>
        </w:rPr>
        <w:t>……………………………..</w:t>
      </w:r>
    </w:p>
    <w:p w:rsidR="00FF16AA" w:rsidRPr="001542DC" w:rsidRDefault="00FF16AA" w:rsidP="00FF16AA">
      <w:pPr>
        <w:rPr>
          <w:rFonts w:ascii="Verdana" w:hAnsi="Verdana"/>
          <w:b/>
          <w:sz w:val="18"/>
          <w:szCs w:val="18"/>
        </w:rPr>
      </w:pP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  <w:t xml:space="preserve">      (podpis wykonawcy) </w:t>
      </w:r>
    </w:p>
    <w:p w:rsidR="00FF16AA" w:rsidRPr="00FF16AA" w:rsidRDefault="00FF16AA" w:rsidP="00FF16AA">
      <w:pPr>
        <w:rPr>
          <w:rFonts w:ascii="Verdana" w:hAnsi="Verdana" w:cs="Garamond"/>
          <w:b/>
          <w:i/>
          <w:sz w:val="18"/>
          <w:szCs w:val="18"/>
          <w:highlight w:val="lightGray"/>
        </w:rPr>
        <w:sectPr w:rsidR="00FF16AA" w:rsidRPr="00FF16AA" w:rsidSect="00A57EC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F16AA" w:rsidRPr="00FF16AA" w:rsidRDefault="00FF16AA" w:rsidP="00FF16AA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FF16AA" w:rsidRPr="00FF16AA" w:rsidRDefault="00FF16AA" w:rsidP="00FF16AA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FF16AA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2 do zaproszenia do </w:t>
      </w:r>
    </w:p>
    <w:p w:rsidR="00FF16AA" w:rsidRPr="004A38F5" w:rsidRDefault="00FF16AA" w:rsidP="00FF16AA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FF16AA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FF16AA" w:rsidRPr="004A38F5" w:rsidRDefault="00FF16AA" w:rsidP="00FF16AA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FF16AA" w:rsidRDefault="00FF16AA" w:rsidP="00FF16AA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FF16AA" w:rsidRDefault="00FF16AA" w:rsidP="00FF16AA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FF16AA" w:rsidRPr="004B35AE" w:rsidRDefault="00FF16AA" w:rsidP="00FF16AA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FF16AA" w:rsidRDefault="00FF16AA" w:rsidP="00FF16AA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FF16AA" w:rsidRPr="004B35AE" w:rsidRDefault="00FF16AA" w:rsidP="00FF16AA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FF16AA" w:rsidRPr="004B35AE" w:rsidRDefault="00FF16AA" w:rsidP="00FF16AA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FF16AA" w:rsidRPr="004B35AE" w:rsidRDefault="00FF16AA" w:rsidP="00FF16AA">
      <w:pPr>
        <w:jc w:val="both"/>
        <w:rPr>
          <w:rFonts w:ascii="Verdana" w:hAnsi="Verdana" w:cs="Garamond"/>
          <w:sz w:val="20"/>
          <w:szCs w:val="20"/>
        </w:rPr>
      </w:pPr>
    </w:p>
    <w:p w:rsidR="00FF16AA" w:rsidRPr="004B35AE" w:rsidRDefault="00FF16AA" w:rsidP="00FF16AA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>
        <w:rPr>
          <w:rFonts w:ascii="Verdana" w:hAnsi="Verdana" w:cs="Garamond"/>
          <w:sz w:val="20"/>
          <w:szCs w:val="20"/>
        </w:rPr>
        <w:t xml:space="preserve">sukcesywną </w:t>
      </w:r>
      <w:r>
        <w:rPr>
          <w:rFonts w:ascii="Verdana" w:hAnsi="Verdana" w:cs="Garamond"/>
          <w:i/>
          <w:sz w:val="20"/>
          <w:szCs w:val="20"/>
        </w:rPr>
        <w:t xml:space="preserve">dostawę rękawic diagnostycznych oraz chirurgicznych, znak postępowania: A.ZP-24-11/17,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FF16AA" w:rsidRDefault="00FF16AA" w:rsidP="00FF16AA">
      <w:pPr>
        <w:jc w:val="both"/>
        <w:rPr>
          <w:rFonts w:ascii="Verdana" w:hAnsi="Verdana" w:cs="Tahoma"/>
          <w:b/>
          <w:iCs/>
          <w:sz w:val="20"/>
          <w:szCs w:val="20"/>
        </w:rPr>
      </w:pPr>
    </w:p>
    <w:p w:rsidR="00FF16AA" w:rsidRPr="00A00A84" w:rsidRDefault="00FF16AA" w:rsidP="00FF16AA">
      <w:pPr>
        <w:jc w:val="both"/>
        <w:rPr>
          <w:rFonts w:ascii="Verdana" w:hAnsi="Verdana" w:cs="Tahoma"/>
          <w:b/>
          <w:iCs/>
          <w:sz w:val="20"/>
          <w:szCs w:val="20"/>
        </w:rPr>
      </w:pPr>
      <w:r w:rsidRPr="00A00A84">
        <w:rPr>
          <w:rFonts w:ascii="Verdana" w:hAnsi="Verdana" w:cs="Tahoma"/>
          <w:b/>
          <w:iCs/>
          <w:sz w:val="20"/>
          <w:szCs w:val="20"/>
        </w:rPr>
        <w:t>PAKIET NR 1*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FF16AA" w:rsidRPr="00A00A84" w:rsidRDefault="00FF16AA" w:rsidP="00FF16AA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</w:p>
    <w:p w:rsidR="00FF16AA" w:rsidRPr="00A00A84" w:rsidRDefault="00FF16AA" w:rsidP="00FF16AA">
      <w:pPr>
        <w:jc w:val="both"/>
        <w:rPr>
          <w:rFonts w:ascii="Verdana" w:hAnsi="Verdana" w:cs="Tahoma"/>
          <w:b/>
          <w:iCs/>
          <w:sz w:val="20"/>
          <w:szCs w:val="20"/>
        </w:rPr>
      </w:pPr>
      <w:r w:rsidRPr="00A00A84">
        <w:rPr>
          <w:rFonts w:ascii="Verdana" w:hAnsi="Verdana" w:cs="Tahoma"/>
          <w:b/>
          <w:iCs/>
          <w:sz w:val="20"/>
          <w:szCs w:val="20"/>
        </w:rPr>
        <w:t>PAKIET NR 2*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FF16AA" w:rsidRPr="00A00A84" w:rsidRDefault="00FF16AA" w:rsidP="00FF16AA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</w:p>
    <w:p w:rsidR="00FF16AA" w:rsidRPr="00A00A84" w:rsidRDefault="00FF16AA" w:rsidP="00FF16AA">
      <w:pPr>
        <w:jc w:val="both"/>
        <w:rPr>
          <w:rFonts w:ascii="Verdana" w:hAnsi="Verdana" w:cs="Tahoma"/>
          <w:b/>
          <w:iCs/>
          <w:sz w:val="20"/>
          <w:szCs w:val="20"/>
        </w:rPr>
      </w:pPr>
      <w:r w:rsidRPr="00A00A84">
        <w:rPr>
          <w:rFonts w:ascii="Verdana" w:hAnsi="Verdana" w:cs="Tahoma"/>
          <w:b/>
          <w:iCs/>
          <w:sz w:val="20"/>
          <w:szCs w:val="20"/>
        </w:rPr>
        <w:t>PAKIET NR 3*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FF16AA" w:rsidRPr="00A00A84" w:rsidRDefault="00FF16AA" w:rsidP="00FF16AA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FF16AA" w:rsidRDefault="00FF16AA" w:rsidP="00FF16AA">
      <w:pPr>
        <w:jc w:val="both"/>
        <w:rPr>
          <w:rFonts w:ascii="Verdana" w:hAnsi="Verdana" w:cs="Courier New"/>
          <w:sz w:val="20"/>
          <w:szCs w:val="20"/>
        </w:rPr>
      </w:pPr>
    </w:p>
    <w:p w:rsidR="00FF16AA" w:rsidRPr="00A00A84" w:rsidRDefault="00FF16AA" w:rsidP="00FF16AA">
      <w:pPr>
        <w:jc w:val="both"/>
        <w:rPr>
          <w:rFonts w:ascii="Verdana" w:hAnsi="Verdana"/>
          <w:bCs/>
          <w:sz w:val="20"/>
          <w:szCs w:val="20"/>
        </w:rPr>
      </w:pPr>
      <w:r w:rsidRPr="00A00A84">
        <w:rPr>
          <w:rFonts w:ascii="Verdana" w:hAnsi="Verdana"/>
          <w:bCs/>
          <w:sz w:val="20"/>
          <w:szCs w:val="20"/>
        </w:rPr>
        <w:t>Cena ta została obliczona na podstawie kalkulacji stanowiącej załącznik nr 1 do zaproszenia.</w:t>
      </w:r>
    </w:p>
    <w:p w:rsidR="00FF16AA" w:rsidRPr="00A00A84" w:rsidRDefault="00FF16AA" w:rsidP="00FF16AA">
      <w:pPr>
        <w:rPr>
          <w:rFonts w:ascii="Verdana" w:hAnsi="Verdana"/>
          <w:bCs/>
        </w:rPr>
      </w:pPr>
    </w:p>
    <w:p w:rsidR="00FF16AA" w:rsidRPr="00A00A84" w:rsidRDefault="00FF16AA" w:rsidP="00FF16AA">
      <w:pPr>
        <w:jc w:val="both"/>
        <w:rPr>
          <w:rFonts w:ascii="Verdana" w:hAnsi="Verdana"/>
          <w:bCs/>
          <w:sz w:val="20"/>
          <w:szCs w:val="20"/>
        </w:rPr>
      </w:pPr>
      <w:r w:rsidRPr="00A00A84">
        <w:rPr>
          <w:rFonts w:ascii="Verdana" w:hAnsi="Verdana"/>
          <w:bCs/>
          <w:sz w:val="20"/>
          <w:szCs w:val="20"/>
        </w:rPr>
        <w:t xml:space="preserve">Oświadczam(y), że przedmiot zamówienia będę(my) dostarczać sukcesywnie w terminie: </w:t>
      </w:r>
      <w:r w:rsidRPr="00A00A84">
        <w:rPr>
          <w:rFonts w:ascii="Verdana" w:hAnsi="Verdana" w:cs="Arial"/>
          <w:iCs/>
          <w:color w:val="000000"/>
          <w:sz w:val="20"/>
          <w:szCs w:val="20"/>
        </w:rPr>
        <w:t xml:space="preserve">12 miesięcy od daty podpisania umowy </w:t>
      </w:r>
    </w:p>
    <w:p w:rsidR="00FF16AA" w:rsidRPr="006B7CF2" w:rsidRDefault="00FF16AA" w:rsidP="00FF16AA">
      <w:pPr>
        <w:pStyle w:val="NormalnyWeb"/>
        <w:rPr>
          <w:rFonts w:ascii="Verdana" w:hAnsi="Verdana" w:cs="Arial"/>
        </w:rPr>
      </w:pPr>
      <w:r w:rsidRPr="006B7CF2">
        <w:rPr>
          <w:rFonts w:ascii="Verdana" w:hAnsi="Verdana" w:cs="Arial"/>
        </w:rPr>
        <w:t xml:space="preserve">Oświadczam(y), że przedmiot zamówienia będę(my) dostarczać w terminie </w:t>
      </w:r>
      <w:r w:rsidRPr="006B7CF2">
        <w:rPr>
          <w:rFonts w:ascii="Verdana" w:hAnsi="Verdana" w:cs="Aharoni"/>
          <w:bCs/>
        </w:rPr>
        <w:t>…….. dni roboczych ( max. 5 dni) od daty złożenia zamówienia.</w:t>
      </w:r>
    </w:p>
    <w:p w:rsidR="00FF16AA" w:rsidRPr="00A00A84" w:rsidRDefault="00FF16AA" w:rsidP="00FF16AA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A00A84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rok).</w:t>
      </w:r>
    </w:p>
    <w:p w:rsidR="00FF16AA" w:rsidRPr="00A00A84" w:rsidRDefault="00FF16AA" w:rsidP="00FF16AA">
      <w:pPr>
        <w:pStyle w:val="NormalnyWeb"/>
        <w:rPr>
          <w:rFonts w:ascii="Verdana" w:hAnsi="Verdana" w:cs="Arial"/>
        </w:rPr>
      </w:pPr>
      <w:r w:rsidRPr="00A00A84">
        <w:rPr>
          <w:rFonts w:ascii="Verdana" w:hAnsi="Verdana" w:cs="Arial"/>
        </w:rPr>
        <w:t>Oświadczam(y), że akceptuję(my) 21 dniowy termin płatności faktury zatwierdzonej przez zamawiającego.</w:t>
      </w:r>
    </w:p>
    <w:p w:rsidR="00FF16AA" w:rsidRPr="004B35AE" w:rsidRDefault="00FF16AA" w:rsidP="00FF16AA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FF16AA" w:rsidRPr="00140BD7" w:rsidRDefault="00FF16AA" w:rsidP="00FF16AA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lastRenderedPageBreak/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FF16AA" w:rsidRPr="00140BD7" w:rsidRDefault="00FF16AA" w:rsidP="00FF16AA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FF16AA" w:rsidRPr="00140BD7" w:rsidRDefault="00FF16AA" w:rsidP="00FF16AA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FF16AA" w:rsidRPr="00140BD7" w:rsidRDefault="00FF16AA" w:rsidP="00FF16AA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FF16AA" w:rsidRPr="00140BD7" w:rsidRDefault="00FF16AA" w:rsidP="00FF16AA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FF16AA" w:rsidRPr="00140BD7" w:rsidRDefault="00FF16AA" w:rsidP="00FF16AA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FF16AA" w:rsidRPr="00140BD7" w:rsidRDefault="00FF16AA" w:rsidP="00FF16AA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FF16AA" w:rsidRPr="0054055F" w:rsidRDefault="00FF16AA" w:rsidP="00FF16AA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FF16AA" w:rsidRPr="004B35AE" w:rsidRDefault="00FF16AA" w:rsidP="00FF16AA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FF16AA" w:rsidRPr="004B35AE" w:rsidRDefault="00FF16AA" w:rsidP="00FF16AA">
      <w:pPr>
        <w:rPr>
          <w:rFonts w:ascii="Verdana" w:hAnsi="Verdana" w:cs="Garamond"/>
          <w:sz w:val="20"/>
          <w:szCs w:val="20"/>
        </w:rPr>
      </w:pPr>
    </w:p>
    <w:p w:rsidR="00FF16AA" w:rsidRPr="004B35AE" w:rsidRDefault="00FF16AA" w:rsidP="00FF16AA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FF16AA" w:rsidRDefault="00FF16AA" w:rsidP="00FF16AA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FF16AA" w:rsidRDefault="00FF16AA" w:rsidP="00FF16AA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FF16AA" w:rsidRDefault="00FF16AA" w:rsidP="00FF16AA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FF16AA" w:rsidRPr="009761DB" w:rsidRDefault="00FF16AA" w:rsidP="00FF16AA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F16AA" w:rsidRPr="00125D17" w:rsidTr="00D11D24">
        <w:tc>
          <w:tcPr>
            <w:tcW w:w="2590" w:type="dxa"/>
          </w:tcPr>
          <w:p w:rsidR="00FF16AA" w:rsidRPr="00125D17" w:rsidRDefault="00FF16AA" w:rsidP="00D11D2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FF16AA" w:rsidRPr="00125D17" w:rsidRDefault="00FF16AA" w:rsidP="00D11D2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F16AA" w:rsidRPr="00125D17" w:rsidRDefault="00FF16AA" w:rsidP="00D11D2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F16AA" w:rsidRPr="00125D17" w:rsidTr="00D11D24">
        <w:tc>
          <w:tcPr>
            <w:tcW w:w="2590" w:type="dxa"/>
          </w:tcPr>
          <w:p w:rsidR="00FF16AA" w:rsidRPr="00125D17" w:rsidRDefault="00FF16AA" w:rsidP="00D11D24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FF16AA" w:rsidRPr="00125D17" w:rsidRDefault="00FF16AA" w:rsidP="00D11D24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FF16AA" w:rsidRPr="00125D17" w:rsidRDefault="00FF16AA" w:rsidP="00D11D24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F16AA" w:rsidRPr="00125D17" w:rsidTr="00D11D24">
        <w:tc>
          <w:tcPr>
            <w:tcW w:w="2590" w:type="dxa"/>
          </w:tcPr>
          <w:p w:rsidR="00FF16AA" w:rsidRPr="00125D17" w:rsidRDefault="00FF16AA" w:rsidP="00D11D24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F16AA" w:rsidRPr="00125D17" w:rsidRDefault="00FF16AA" w:rsidP="00D11D24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FF16AA" w:rsidRPr="00125D17" w:rsidRDefault="00FF16AA" w:rsidP="00D11D24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F16AA" w:rsidRPr="00125D17" w:rsidTr="00D11D24">
        <w:tc>
          <w:tcPr>
            <w:tcW w:w="2590" w:type="dxa"/>
          </w:tcPr>
          <w:p w:rsidR="00FF16AA" w:rsidRPr="00125D17" w:rsidRDefault="00FF16AA" w:rsidP="00D11D24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F16AA" w:rsidRPr="00125D17" w:rsidRDefault="00FF16AA" w:rsidP="00D11D24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FF16AA" w:rsidRPr="00125D17" w:rsidRDefault="00FF16AA" w:rsidP="00D11D24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F16AA" w:rsidRPr="00125D17" w:rsidTr="00D11D24">
        <w:tc>
          <w:tcPr>
            <w:tcW w:w="2590" w:type="dxa"/>
          </w:tcPr>
          <w:p w:rsidR="00FF16AA" w:rsidRPr="00125D17" w:rsidRDefault="00FF16AA" w:rsidP="00D11D24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FF16AA" w:rsidRPr="00125D17" w:rsidRDefault="00FF16AA" w:rsidP="00D11D24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FF16AA" w:rsidRPr="00125D17" w:rsidRDefault="00FF16AA" w:rsidP="00D11D24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FF16AA" w:rsidRPr="004B35AE" w:rsidRDefault="00FF16AA" w:rsidP="00FF16AA">
      <w:pPr>
        <w:jc w:val="both"/>
        <w:rPr>
          <w:rFonts w:ascii="Verdana" w:hAnsi="Verdana" w:cs="Garamond"/>
          <w:sz w:val="20"/>
          <w:szCs w:val="20"/>
        </w:rPr>
      </w:pPr>
    </w:p>
    <w:p w:rsidR="00FF16AA" w:rsidRDefault="00FF16AA" w:rsidP="00FF16AA">
      <w:pPr>
        <w:jc w:val="both"/>
        <w:rPr>
          <w:rFonts w:ascii="Verdana" w:hAnsi="Verdana" w:cs="Garamond"/>
          <w:sz w:val="20"/>
          <w:szCs w:val="20"/>
        </w:rPr>
      </w:pPr>
    </w:p>
    <w:p w:rsidR="00FF16AA" w:rsidRPr="004B35AE" w:rsidRDefault="00FF16AA" w:rsidP="00FF16AA">
      <w:pPr>
        <w:jc w:val="both"/>
        <w:rPr>
          <w:rFonts w:ascii="Verdana" w:hAnsi="Verdana" w:cs="Garamond"/>
          <w:sz w:val="20"/>
          <w:szCs w:val="20"/>
        </w:rPr>
      </w:pPr>
    </w:p>
    <w:p w:rsidR="00FF16AA" w:rsidRPr="004B35AE" w:rsidRDefault="00FF16AA" w:rsidP="00FF16AA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FF16AA" w:rsidRPr="00125D17" w:rsidRDefault="00FF16AA" w:rsidP="00FF16AA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FF16AA" w:rsidRPr="00125D17" w:rsidRDefault="00FF16AA" w:rsidP="00FF16AA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FF16AA" w:rsidRPr="004B35AE" w:rsidRDefault="00FF16AA" w:rsidP="00FF16AA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FF16AA" w:rsidRDefault="00FF16AA" w:rsidP="00FF16AA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FF16AA" w:rsidRDefault="00FF16AA" w:rsidP="00FF16AA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FF16AA" w:rsidRPr="004B35AE" w:rsidRDefault="00FF16AA" w:rsidP="00FF16AA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FF16AA" w:rsidRDefault="00FF16AA" w:rsidP="00FF16AA">
      <w:pPr>
        <w:rPr>
          <w:sz w:val="20"/>
          <w:szCs w:val="20"/>
        </w:rPr>
      </w:pPr>
    </w:p>
    <w:p w:rsidR="00FF16AA" w:rsidRDefault="00FF16AA" w:rsidP="00FF16AA">
      <w:pPr>
        <w:rPr>
          <w:sz w:val="20"/>
          <w:szCs w:val="20"/>
        </w:rPr>
      </w:pPr>
    </w:p>
    <w:p w:rsidR="00FF16AA" w:rsidRDefault="00FF16AA" w:rsidP="00FF16AA">
      <w:pPr>
        <w:rPr>
          <w:sz w:val="20"/>
          <w:szCs w:val="20"/>
        </w:rPr>
      </w:pPr>
    </w:p>
    <w:p w:rsidR="00FF16AA" w:rsidRDefault="00FF16AA" w:rsidP="00FF16AA">
      <w:pPr>
        <w:rPr>
          <w:sz w:val="20"/>
          <w:szCs w:val="20"/>
        </w:rPr>
      </w:pPr>
    </w:p>
    <w:p w:rsidR="001F1854" w:rsidRPr="00FF16AA" w:rsidRDefault="00FF16AA" w:rsidP="00FF16AA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</w:p>
    <w:sectPr w:rsidR="001F1854" w:rsidRPr="00FF16AA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1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7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3"/>
  </w:num>
  <w:num w:numId="18">
    <w:abstractNumId w:val="7"/>
  </w:num>
  <w:num w:numId="1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8B4"/>
    <w:rsid w:val="00026F37"/>
    <w:rsid w:val="00096F69"/>
    <w:rsid w:val="000B0587"/>
    <w:rsid w:val="000F6D67"/>
    <w:rsid w:val="001863D6"/>
    <w:rsid w:val="001F1854"/>
    <w:rsid w:val="0024116F"/>
    <w:rsid w:val="00261E2C"/>
    <w:rsid w:val="0035670C"/>
    <w:rsid w:val="00386D4D"/>
    <w:rsid w:val="003C3AA0"/>
    <w:rsid w:val="003E5334"/>
    <w:rsid w:val="004427ED"/>
    <w:rsid w:val="0055505D"/>
    <w:rsid w:val="005A3558"/>
    <w:rsid w:val="006328D4"/>
    <w:rsid w:val="006C4558"/>
    <w:rsid w:val="007F526F"/>
    <w:rsid w:val="008023E2"/>
    <w:rsid w:val="009E0AF3"/>
    <w:rsid w:val="00A259A5"/>
    <w:rsid w:val="00A62B8B"/>
    <w:rsid w:val="00AD2F04"/>
    <w:rsid w:val="00B34AC8"/>
    <w:rsid w:val="00B76C1D"/>
    <w:rsid w:val="00B8563E"/>
    <w:rsid w:val="00BC0E2E"/>
    <w:rsid w:val="00C248B4"/>
    <w:rsid w:val="00D844F9"/>
    <w:rsid w:val="00E077FF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Tabela-Siatka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uiPriority w:val="99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19</cp:revision>
  <dcterms:created xsi:type="dcterms:W3CDTF">2014-08-21T08:19:00Z</dcterms:created>
  <dcterms:modified xsi:type="dcterms:W3CDTF">2017-07-24T13:09:00Z</dcterms:modified>
</cp:coreProperties>
</file>